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A245B" w14:textId="2C313AF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sz w:val="32"/>
          <w:szCs w:val="24"/>
        </w:rPr>
      </w:pPr>
      <w:r w:rsidRPr="008B4478">
        <w:rPr>
          <w:rFonts w:ascii="Times New Roman" w:eastAsia="Times New Roman" w:hAnsi="Times New Roman" w:cs="Times New Roman"/>
          <w:b/>
          <w:sz w:val="32"/>
          <w:szCs w:val="24"/>
        </w:rPr>
        <w:t>SADT (STRUKTURE ANALYSIS DAN DESIGN TECHNIQUE)</w:t>
      </w:r>
    </w:p>
    <w:p w14:paraId="0AD8CABE" w14:textId="4B821486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SADT   </w:t>
      </w: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merupakan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metodologi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terstruktur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SADT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memandang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terdiri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2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hal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sbb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bookmarkStart w:id="0" w:name="_GoBack"/>
      <w:bookmarkEnd w:id="0"/>
    </w:p>
    <w:p w14:paraId="39E68D00" w14:textId="77777777" w:rsidR="008B4478" w:rsidRPr="008B4478" w:rsidRDefault="008B4478" w:rsidP="008B447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Benda  (</w:t>
      </w:r>
      <w:proofErr w:type="spellStart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>obyek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dokumen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data ) </w:t>
      </w:r>
    </w:p>
    <w:p w14:paraId="5CBC18C2" w14:textId="77777777" w:rsidR="008B4478" w:rsidRPr="008B4478" w:rsidRDefault="008B4478" w:rsidP="008B447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Kejadian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>  (</w:t>
      </w:r>
      <w:proofErr w:type="spellStart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yang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oleh  orang,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mesin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perangkat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lunak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) </w:t>
      </w:r>
    </w:p>
    <w:p w14:paraId="370EA990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Dua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Tipe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Diagram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didalam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paket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SADT :  </w:t>
      </w:r>
    </w:p>
    <w:p w14:paraId="488BC00B" w14:textId="77777777" w:rsidR="008B4478" w:rsidRPr="008B4478" w:rsidRDefault="008B4478" w:rsidP="008B4478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Diagram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(activity  diagram)  yang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disebut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actigrams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345351D2" w14:textId="77777777" w:rsidR="008B4478" w:rsidRPr="008B4478" w:rsidRDefault="008B4478" w:rsidP="008B4478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Diagram  data</w:t>
      </w:r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(data diagram) yang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disebut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datagrams  </w:t>
      </w:r>
    </w:p>
    <w:p w14:paraId="7B76A75F" w14:textId="77777777" w:rsidR="008B4478" w:rsidRPr="008B4478" w:rsidRDefault="008B4478" w:rsidP="008B4478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FFEFA9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b/>
          <w:bCs/>
          <w:sz w:val="24"/>
          <w:szCs w:val="24"/>
        </w:rPr>
        <w:t>PRINSIP PENGEMBANGAN SISTEM</w:t>
      </w:r>
    </w:p>
    <w:p w14:paraId="2299DB85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SADT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metodologi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pengembangan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14:paraId="03874ED8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terstruktur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juga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menganut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konsep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8E8598E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DEKOMPOSISI  (</w:t>
      </w:r>
      <w:proofErr w:type="spellStart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>menggambarkan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C0996C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utuh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terlebih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dahulu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(whole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6BCA6906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tingkat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tertinggi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(top level)  dan </w:t>
      </w:r>
    </w:p>
    <w:p w14:paraId="4F2BEC23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memecah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rinci</w:t>
      </w:r>
      <w:proofErr w:type="spellEnd"/>
    </w:p>
    <w:p w14:paraId="630ED65A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b/>
          <w:bCs/>
          <w:sz w:val="24"/>
          <w:szCs w:val="24"/>
        </w:rPr>
        <w:t>ACTIGRAMS</w:t>
      </w:r>
    </w:p>
    <w:p w14:paraId="4B421A27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Pada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Actigrams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(diagram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kegiatan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pada  SADT)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simbol</w:t>
      </w:r>
      <w:proofErr w:type="spellEnd"/>
    </w:p>
    <w:p w14:paraId="41F233BE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terdapat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simbol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yaitu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</w:p>
    <w:p w14:paraId="03B7D73E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KOTAK </w:t>
      </w:r>
    </w:p>
    <w:p w14:paraId="3EC9297C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sz w:val="24"/>
          <w:szCs w:val="24"/>
        </w:rPr>
        <w:t>kegiatannya</w:t>
      </w:r>
      <w:proofErr w:type="spellEnd"/>
      <w:proofErr w:type="gramEnd"/>
    </w:p>
    <w:p w14:paraId="46494A38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b/>
          <w:bCs/>
          <w:sz w:val="24"/>
          <w:szCs w:val="24"/>
        </w:rPr>
        <w:t>PANAH</w:t>
      </w:r>
    </w:p>
    <w:p w14:paraId="04B12DD3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8B44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C37A536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a.  Data 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digunakan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  oleh</w:t>
      </w:r>
      <w:proofErr w:type="gram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kegiatan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bersangkutan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1DC9CCE1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input data</w:t>
      </w:r>
    </w:p>
    <w:p w14:paraId="61C5996B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b </w:t>
      </w:r>
      <w:proofErr w:type="gram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Data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yg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dihasilkan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oleh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kegiatan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bersangkutan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749B9B39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output data</w:t>
      </w:r>
    </w:p>
    <w:p w14:paraId="109ED57E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b/>
          <w:bCs/>
          <w:sz w:val="24"/>
          <w:szCs w:val="24"/>
        </w:rPr>
        <w:t>CONTOH AKTIGRAM</w:t>
      </w:r>
    </w:p>
    <w:p w14:paraId="3870F8F3" w14:textId="18C739C3" w:rsidR="008B4478" w:rsidRPr="008B4478" w:rsidRDefault="008B4478" w:rsidP="008B447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FA92CE" wp14:editId="6D7E13B7">
            <wp:extent cx="4648200" cy="2905125"/>
            <wp:effectExtent l="0" t="0" r="0" b="9525"/>
            <wp:docPr id="2" name="Picture 2" descr="https://hariyohome.files.wordpress.com/2019/01/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ariyohome.files.wordpress.com/2019/01/imag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B4244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b/>
          <w:bCs/>
          <w:sz w:val="24"/>
          <w:szCs w:val="24"/>
        </w:rPr>
        <w:t>CONTOH AKTIGRAM</w:t>
      </w:r>
    </w:p>
    <w:p w14:paraId="07FA0931" w14:textId="149BAF7C" w:rsidR="008B4478" w:rsidRPr="008B4478" w:rsidRDefault="008B4478" w:rsidP="008B447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DEDD34" wp14:editId="33E934CF">
            <wp:extent cx="4714875" cy="3409950"/>
            <wp:effectExtent l="0" t="0" r="9525" b="0"/>
            <wp:docPr id="1" name="Picture 1" descr="https://hariyohome.files.wordpress.com/2019/01/akti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ariyohome.files.wordpress.com/2019/01/aktigra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F5227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447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KEBAIKAN SADT </w:t>
      </w:r>
    </w:p>
    <w:p w14:paraId="7E3F623A" w14:textId="77777777" w:rsidR="008B4478" w:rsidRPr="008B4478" w:rsidRDefault="008B4478" w:rsidP="008B4478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SADT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mudah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dipelajari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60A856E3" w14:textId="77777777" w:rsidR="008B4478" w:rsidRPr="008B4478" w:rsidRDefault="008B4478" w:rsidP="008B4478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Merupakan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alat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baik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untuk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digunakan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sebagai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komunikasi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antara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analis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dengan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pemakai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selama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proses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pengembangan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351A1A35" w14:textId="77777777" w:rsidR="008B4478" w:rsidRPr="008B4478" w:rsidRDefault="008B4478" w:rsidP="008B4478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Hasil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daro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desain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akan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didapatkan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dokumentasi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baik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456C31A1" w14:textId="77777777" w:rsidR="008B4478" w:rsidRPr="008B4478" w:rsidRDefault="008B4478" w:rsidP="008B4478">
      <w:pPr>
        <w:numPr>
          <w:ilvl w:val="0"/>
          <w:numId w:val="6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Dengan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spesifikasi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desain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sama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kebanyakan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perancang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sistem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akan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menghasilkan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solusi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yang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hampir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>mirip</w:t>
      </w:r>
      <w:proofErr w:type="spellEnd"/>
      <w:r w:rsidRPr="008B447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14:paraId="62B8C72D" w14:textId="77777777" w:rsidR="008B4478" w:rsidRPr="008B4478" w:rsidRDefault="008B4478" w:rsidP="008B447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"/>
          <w:szCs w:val="2"/>
        </w:rPr>
      </w:pPr>
      <w:r w:rsidRPr="008B4478">
        <w:rPr>
          <w:rFonts w:ascii="Times New Roman" w:eastAsia="Times New Roman" w:hAnsi="Times New Roman" w:cs="Times New Roman"/>
          <w:b/>
          <w:bCs/>
          <w:sz w:val="2"/>
          <w:szCs w:val="2"/>
        </w:rPr>
        <w:t xml:space="preserve">KETERBATASAN SADT </w:t>
      </w:r>
    </w:p>
    <w:p w14:paraId="65BDF372" w14:textId="77777777" w:rsidR="008B4478" w:rsidRPr="008B4478" w:rsidRDefault="008B4478" w:rsidP="008B4478">
      <w:pPr>
        <w:numPr>
          <w:ilvl w:val="0"/>
          <w:numId w:val="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Membutuhkan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waktu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&amp;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personil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yang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lebih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banyak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untuk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membuatnya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43313E0C" w14:textId="77777777" w:rsidR="008B4478" w:rsidRPr="008B4478" w:rsidRDefault="008B4478" w:rsidP="008B4478">
      <w:pPr>
        <w:numPr>
          <w:ilvl w:val="0"/>
          <w:numId w:val="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Metodologi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ini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hanya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bagus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untuk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tahap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analisis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dan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desain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secara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umum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</w:p>
    <w:p w14:paraId="53261FD6" w14:textId="77777777" w:rsidR="008B4478" w:rsidRPr="008B4478" w:rsidRDefault="008B4478" w:rsidP="008B4478">
      <w:pPr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Proses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didalam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modul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tidak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digambarkan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di SADT </w:t>
      </w:r>
    </w:p>
    <w:p w14:paraId="78A02789" w14:textId="77777777" w:rsidR="008B4478" w:rsidRPr="008B4478" w:rsidRDefault="008B4478" w:rsidP="008B4478">
      <w:pPr>
        <w:numPr>
          <w:ilvl w:val="0"/>
          <w:numId w:val="1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Aplikasi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dari</w:t>
      </w:r>
      <w:proofErr w:type="spellEnd"/>
      <w:proofErr w:type="gram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metodologi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ini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tidak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membutuhkan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tingkat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keahlian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yg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tertentu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&amp;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pengalaman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dari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analis</w:t>
      </w:r>
      <w:proofErr w:type="spellEnd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  </w:t>
      </w:r>
      <w:proofErr w:type="spellStart"/>
      <w:r w:rsidRPr="008B447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sistem</w:t>
      </w:r>
      <w:proofErr w:type="spellEnd"/>
    </w:p>
    <w:p w14:paraId="7156B8A4" w14:textId="77777777" w:rsidR="001E21A3" w:rsidRDefault="001E21A3" w:rsidP="008B4478">
      <w:pPr>
        <w:spacing w:line="276" w:lineRule="auto"/>
      </w:pPr>
    </w:p>
    <w:sectPr w:rsidR="001E21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6437C"/>
    <w:multiLevelType w:val="multilevel"/>
    <w:tmpl w:val="54CA5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21A49"/>
    <w:multiLevelType w:val="multilevel"/>
    <w:tmpl w:val="17927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B196D"/>
    <w:multiLevelType w:val="multilevel"/>
    <w:tmpl w:val="51D49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9B7ECA"/>
    <w:multiLevelType w:val="multilevel"/>
    <w:tmpl w:val="DC0C6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8635BA"/>
    <w:multiLevelType w:val="multilevel"/>
    <w:tmpl w:val="C212C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A750F9"/>
    <w:multiLevelType w:val="multilevel"/>
    <w:tmpl w:val="5E369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BC23D1"/>
    <w:multiLevelType w:val="multilevel"/>
    <w:tmpl w:val="73AE4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306CE5"/>
    <w:multiLevelType w:val="multilevel"/>
    <w:tmpl w:val="AAA04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243A09"/>
    <w:multiLevelType w:val="multilevel"/>
    <w:tmpl w:val="45C4E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EE23E7"/>
    <w:multiLevelType w:val="multilevel"/>
    <w:tmpl w:val="1010A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7"/>
  </w:num>
  <w:num w:numId="5">
    <w:abstractNumId w:val="6"/>
  </w:num>
  <w:num w:numId="6">
    <w:abstractNumId w:val="3"/>
  </w:num>
  <w:num w:numId="7">
    <w:abstractNumId w:val="8"/>
  </w:num>
  <w:num w:numId="8">
    <w:abstractNumId w:val="1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478"/>
    <w:rsid w:val="001E21A3"/>
    <w:rsid w:val="008B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A59A5"/>
  <w15:chartTrackingRefBased/>
  <w15:docId w15:val="{241658B7-95CD-425C-AA64-B9B45A825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B4478"/>
    <w:rPr>
      <w:b/>
      <w:bCs/>
    </w:rPr>
  </w:style>
  <w:style w:type="character" w:styleId="Emphasis">
    <w:name w:val="Emphasis"/>
    <w:basedOn w:val="DefaultParagraphFont"/>
    <w:uiPriority w:val="20"/>
    <w:qFormat/>
    <w:rsid w:val="008B447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2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hariyosubandonostti@gmail.com</dc:creator>
  <cp:keywords/>
  <dc:description/>
  <cp:lastModifiedBy>hariyosubandonostti@gmail.com</cp:lastModifiedBy>
  <cp:revision>1</cp:revision>
  <dcterms:created xsi:type="dcterms:W3CDTF">2019-01-22T09:57:00Z</dcterms:created>
  <dcterms:modified xsi:type="dcterms:W3CDTF">2019-01-22T09:59:00Z</dcterms:modified>
</cp:coreProperties>
</file>